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766452" w:rsidRDefault="00000000">
      <w:pPr>
        <w:pStyle w:val="Titolo1"/>
        <w:spacing w:before="0" w:after="0" w:line="276" w:lineRule="auto"/>
        <w:jc w:val="center"/>
        <w:rPr>
          <w:b/>
          <w:bCs/>
        </w:rPr>
      </w:pPr>
      <w:bookmarkStart w:id="0" w:name="bookmark=id.fcv8733f9jfd" w:colFirst="0" w:colLast="0"/>
      <w:bookmarkEnd w:id="0"/>
      <w:r>
        <w:rPr>
          <w:b/>
          <w:bCs/>
        </w:rPr>
        <w:t>INDICE GENERALE DEGLI ALLEGATI</w:t>
      </w:r>
    </w:p>
    <w:p w14:paraId="00000002" w14:textId="77777777" w:rsidR="00766452" w:rsidRDefault="00000000">
      <w:pPr>
        <w:pStyle w:val="Titolo2"/>
        <w:spacing w:before="0" w:after="0" w:line="276" w:lineRule="auto"/>
        <w:jc w:val="center"/>
      </w:pPr>
      <w:bookmarkStart w:id="1" w:name="bookmark=id.hvvh0w8oj1jj" w:colFirst="0" w:colLast="0"/>
      <w:bookmarkEnd w:id="1"/>
      <w:r>
        <w:t xml:space="preserve">Progetto ex art. 5 </w:t>
      </w:r>
      <w:proofErr w:type="spellStart"/>
      <w:proofErr w:type="gramStart"/>
      <w:r>
        <w:t>D.Lgs</w:t>
      </w:r>
      <w:proofErr w:type="spellEnd"/>
      <w:proofErr w:type="gramEnd"/>
      <w:r>
        <w:t xml:space="preserve">. 38/2021 – Gestione </w:t>
      </w:r>
      <w:proofErr w:type="spellStart"/>
      <w:r>
        <w:t>Impianto</w:t>
      </w:r>
      <w:proofErr w:type="spellEnd"/>
      <w:r>
        <w:t xml:space="preserve"> </w:t>
      </w:r>
      <w:proofErr w:type="spellStart"/>
      <w:r>
        <w:t>Sportivo</w:t>
      </w:r>
      <w:proofErr w:type="spellEnd"/>
      <w:r>
        <w:t xml:space="preserve"> “</w:t>
      </w:r>
      <w:proofErr w:type="spellStart"/>
      <w:r>
        <w:t>Palaverde</w:t>
      </w:r>
      <w:proofErr w:type="spellEnd"/>
      <w:r>
        <w:t xml:space="preserve">” e palestra delle </w:t>
      </w:r>
      <w:proofErr w:type="spellStart"/>
      <w:r>
        <w:t>scuola</w:t>
      </w:r>
      <w:proofErr w:type="spellEnd"/>
      <w:r>
        <w:t xml:space="preserve"> </w:t>
      </w:r>
      <w:proofErr w:type="spellStart"/>
      <w:r>
        <w:t>primaria</w:t>
      </w:r>
      <w:proofErr w:type="spellEnd"/>
      <w:r>
        <w:t xml:space="preserve"> di </w:t>
      </w:r>
      <w:proofErr w:type="spellStart"/>
      <w:r>
        <w:t>Camignone</w:t>
      </w:r>
      <w:proofErr w:type="spellEnd"/>
    </w:p>
    <w:p w14:paraId="00000003" w14:textId="77777777" w:rsidR="00766452" w:rsidRDefault="00000000">
      <w:pPr>
        <w:pStyle w:val="Titolo3"/>
        <w:spacing w:before="0" w:after="0" w:line="276" w:lineRule="auto"/>
        <w:jc w:val="center"/>
      </w:pPr>
      <w:bookmarkStart w:id="2" w:name="bookmark=id.7kmf54nwo75d" w:colFirst="0" w:colLast="0"/>
      <w:bookmarkEnd w:id="2"/>
      <w:r>
        <w:t xml:space="preserve">ASD </w:t>
      </w:r>
      <w:proofErr w:type="spellStart"/>
      <w:r>
        <w:t>Dinamica</w:t>
      </w:r>
      <w:proofErr w:type="spellEnd"/>
      <w:r>
        <w:t xml:space="preserve"> </w:t>
      </w:r>
      <w:proofErr w:type="spellStart"/>
      <w:r>
        <w:t>Pensare</w:t>
      </w:r>
      <w:proofErr w:type="spellEnd"/>
      <w:r>
        <w:t xml:space="preserve"> Sport – </w:t>
      </w:r>
      <w:proofErr w:type="spellStart"/>
      <w:r>
        <w:t>Comune</w:t>
      </w:r>
      <w:proofErr w:type="spellEnd"/>
      <w:r>
        <w:t xml:space="preserve"> di </w:t>
      </w:r>
      <w:proofErr w:type="spellStart"/>
      <w:r>
        <w:t>Passirano</w:t>
      </w:r>
      <w:proofErr w:type="spellEnd"/>
      <w:r>
        <w:t xml:space="preserve"> (BS)</w:t>
      </w:r>
    </w:p>
    <w:p w14:paraId="00000004" w14:textId="77777777" w:rsidR="00766452" w:rsidRDefault="00766452">
      <w:pPr>
        <w:spacing w:after="0" w:line="276" w:lineRule="auto"/>
      </w:pPr>
    </w:p>
    <w:p w14:paraId="00000005" w14:textId="77777777" w:rsidR="00766452" w:rsidRDefault="00766452">
      <w:pPr>
        <w:spacing w:after="0" w:line="276" w:lineRule="auto"/>
      </w:pPr>
    </w:p>
    <w:p w14:paraId="00000006" w14:textId="77777777" w:rsidR="00766452" w:rsidRDefault="00000000">
      <w:pPr>
        <w:pStyle w:val="Titolo1"/>
        <w:spacing w:before="0" w:after="0" w:line="276" w:lineRule="auto"/>
        <w:rPr>
          <w:b/>
          <w:bCs/>
          <w:sz w:val="32"/>
          <w:szCs w:val="32"/>
        </w:rPr>
      </w:pPr>
      <w:bookmarkStart w:id="3" w:name="bookmark=id.336s1ra6gffk" w:colFirst="0" w:colLast="0"/>
      <w:bookmarkEnd w:id="3"/>
      <w:r>
        <w:rPr>
          <w:b/>
          <w:bCs/>
          <w:sz w:val="32"/>
          <w:szCs w:val="32"/>
        </w:rPr>
        <w:t>A. DOCUMENTAZIONE TECNICA ED ECONOMICA</w:t>
      </w:r>
    </w:p>
    <w:p w14:paraId="00000007" w14:textId="77777777" w:rsidR="0076645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b/>
          <w:bCs/>
          <w:color w:val="000000"/>
        </w:rPr>
        <w:t>A1.</w:t>
      </w:r>
      <w:r>
        <w:rPr>
          <w:color w:val="000000"/>
        </w:rPr>
        <w:t xml:space="preserve"> Quadro </w:t>
      </w:r>
      <w:proofErr w:type="spellStart"/>
      <w:r>
        <w:rPr>
          <w:color w:val="000000"/>
        </w:rPr>
        <w:t>Economico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dell’intervento</w:t>
      </w:r>
      <w:proofErr w:type="spellEnd"/>
      <w:r>
        <w:rPr>
          <w:color w:val="000000"/>
        </w:rPr>
        <w:br/>
      </w:r>
      <w:r>
        <w:rPr>
          <w:b/>
          <w:bCs/>
          <w:color w:val="000000"/>
        </w:rPr>
        <w:t>A2.</w:t>
      </w:r>
      <w:r>
        <w:rPr>
          <w:color w:val="000000"/>
        </w:rPr>
        <w:t xml:space="preserve"> </w:t>
      </w:r>
      <w:proofErr w:type="spellStart"/>
      <w:r>
        <w:rPr>
          <w:color w:val="000000"/>
        </w:rPr>
        <w:t>Computo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Metrico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Estimativo</w:t>
      </w:r>
      <w:proofErr w:type="spellEnd"/>
      <w:r>
        <w:rPr>
          <w:color w:val="000000"/>
        </w:rPr>
        <w:br/>
      </w:r>
      <w:r>
        <w:rPr>
          <w:b/>
          <w:bCs/>
          <w:color w:val="000000"/>
        </w:rPr>
        <w:t>A3.</w:t>
      </w:r>
      <w:r>
        <w:rPr>
          <w:color w:val="000000"/>
        </w:rPr>
        <w:t xml:space="preserve"> </w:t>
      </w:r>
      <w:proofErr w:type="spellStart"/>
      <w:r>
        <w:rPr>
          <w:color w:val="000000"/>
        </w:rPr>
        <w:t>Relazione</w:t>
      </w:r>
      <w:proofErr w:type="spellEnd"/>
      <w:r>
        <w:rPr>
          <w:color w:val="000000"/>
        </w:rPr>
        <w:t xml:space="preserve"> di </w:t>
      </w:r>
      <w:proofErr w:type="spellStart"/>
      <w:r>
        <w:rPr>
          <w:color w:val="000000"/>
        </w:rPr>
        <w:t>stima</w:t>
      </w:r>
      <w:proofErr w:type="spellEnd"/>
      <w:r>
        <w:rPr>
          <w:color w:val="000000"/>
        </w:rPr>
        <w:t xml:space="preserve"> e </w:t>
      </w:r>
      <w:proofErr w:type="spellStart"/>
      <w:r>
        <w:rPr>
          <w:color w:val="000000"/>
        </w:rPr>
        <w:t>congruità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dell’investimento</w:t>
      </w:r>
      <w:proofErr w:type="spellEnd"/>
      <w:r>
        <w:rPr>
          <w:color w:val="000000"/>
        </w:rPr>
        <w:br/>
      </w:r>
      <w:r>
        <w:rPr>
          <w:b/>
          <w:bCs/>
          <w:color w:val="000000"/>
        </w:rPr>
        <w:t>A4.</w:t>
      </w:r>
      <w:r>
        <w:rPr>
          <w:color w:val="000000"/>
        </w:rPr>
        <w:t xml:space="preserve"> </w:t>
      </w:r>
      <w:proofErr w:type="spellStart"/>
      <w:r>
        <w:rPr>
          <w:color w:val="000000"/>
        </w:rPr>
        <w:t>Cronoprogramma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dei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lavori</w:t>
      </w:r>
      <w:proofErr w:type="spellEnd"/>
      <w:r>
        <w:rPr>
          <w:color w:val="000000"/>
        </w:rPr>
        <w:t xml:space="preserve"> (8 </w:t>
      </w:r>
      <w:proofErr w:type="spellStart"/>
      <w:r>
        <w:rPr>
          <w:color w:val="000000"/>
        </w:rPr>
        <w:t>settimane</w:t>
      </w:r>
      <w:proofErr w:type="spellEnd"/>
      <w:r>
        <w:rPr>
          <w:color w:val="000000"/>
        </w:rPr>
        <w:t>)</w:t>
      </w:r>
      <w:r>
        <w:rPr>
          <w:color w:val="000000"/>
        </w:rPr>
        <w:br/>
      </w:r>
      <w:r>
        <w:rPr>
          <w:b/>
          <w:bCs/>
          <w:color w:val="000000"/>
        </w:rPr>
        <w:t>A5.</w:t>
      </w:r>
      <w:r>
        <w:rPr>
          <w:color w:val="000000"/>
        </w:rPr>
        <w:t xml:space="preserve"> Piano di </w:t>
      </w:r>
      <w:proofErr w:type="spellStart"/>
      <w:r>
        <w:rPr>
          <w:color w:val="000000"/>
        </w:rPr>
        <w:t>Manutenzione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Ordinaria</w:t>
      </w:r>
      <w:proofErr w:type="spellEnd"/>
      <w:r>
        <w:rPr>
          <w:color w:val="000000"/>
        </w:rPr>
        <w:t xml:space="preserve"> e </w:t>
      </w:r>
      <w:proofErr w:type="spellStart"/>
      <w:r>
        <w:rPr>
          <w:color w:val="000000"/>
        </w:rPr>
        <w:t>Straordinaria</w:t>
      </w:r>
      <w:proofErr w:type="spellEnd"/>
      <w:r>
        <w:rPr>
          <w:color w:val="000000"/>
        </w:rPr>
        <w:br/>
      </w:r>
      <w:r>
        <w:rPr>
          <w:b/>
          <w:bCs/>
          <w:color w:val="000000"/>
        </w:rPr>
        <w:t>A6.</w:t>
      </w:r>
      <w:r>
        <w:rPr>
          <w:color w:val="000000"/>
        </w:rPr>
        <w:t xml:space="preserve"> </w:t>
      </w:r>
      <w:proofErr w:type="spellStart"/>
      <w:r>
        <w:rPr>
          <w:color w:val="000000"/>
        </w:rPr>
        <w:t>Relazione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sulle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utenze</w:t>
      </w:r>
      <w:proofErr w:type="spellEnd"/>
      <w:r>
        <w:rPr>
          <w:color w:val="000000"/>
        </w:rPr>
        <w:t xml:space="preserve"> (</w:t>
      </w:r>
      <w:proofErr w:type="spellStart"/>
      <w:r>
        <w:rPr>
          <w:color w:val="000000"/>
        </w:rPr>
        <w:t>Comune</w:t>
      </w:r>
      <w:proofErr w:type="spellEnd"/>
      <w:r>
        <w:rPr>
          <w:color w:val="000000"/>
        </w:rPr>
        <w:t xml:space="preserve"> / </w:t>
      </w:r>
      <w:proofErr w:type="spellStart"/>
      <w:r>
        <w:rPr>
          <w:color w:val="000000"/>
        </w:rPr>
        <w:t>Concessionario</w:t>
      </w:r>
      <w:proofErr w:type="spellEnd"/>
      <w:r>
        <w:rPr>
          <w:color w:val="000000"/>
        </w:rPr>
        <w:t>)</w:t>
      </w:r>
      <w:r>
        <w:rPr>
          <w:color w:val="000000"/>
        </w:rPr>
        <w:br/>
      </w:r>
      <w:r>
        <w:rPr>
          <w:b/>
          <w:bCs/>
          <w:color w:val="000000"/>
        </w:rPr>
        <w:t>A7.</w:t>
      </w:r>
      <w:r>
        <w:rPr>
          <w:color w:val="000000"/>
        </w:rPr>
        <w:t xml:space="preserve"> </w:t>
      </w:r>
      <w:proofErr w:type="spellStart"/>
      <w:r>
        <w:rPr>
          <w:color w:val="000000"/>
        </w:rPr>
        <w:t>Planimetria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descrittiva</w:t>
      </w:r>
      <w:proofErr w:type="spellEnd"/>
      <w:r>
        <w:rPr>
          <w:color w:val="000000"/>
        </w:rPr>
        <w:t xml:space="preserve"> degli </w:t>
      </w:r>
      <w:proofErr w:type="spellStart"/>
      <w:r>
        <w:rPr>
          <w:color w:val="000000"/>
        </w:rPr>
        <w:t>spogliatoi</w:t>
      </w:r>
      <w:proofErr w:type="spellEnd"/>
    </w:p>
    <w:p w14:paraId="00000008" w14:textId="77777777" w:rsidR="00766452" w:rsidRDefault="00000000">
      <w:pPr>
        <w:spacing w:after="0" w:line="276" w:lineRule="auto"/>
      </w:pPr>
      <w:r>
        <w:pict w14:anchorId="0D1E991D">
          <v:rect id="_x0000_i1025" style="width:0;height:1.5pt" o:hralign="center" o:hrstd="t" o:hr="t" fillcolor="#a0a0a0" stroked="f"/>
        </w:pict>
      </w:r>
    </w:p>
    <w:p w14:paraId="00000009" w14:textId="77777777" w:rsidR="00766452" w:rsidRDefault="00000000">
      <w:pPr>
        <w:pStyle w:val="Titolo1"/>
        <w:spacing w:before="0" w:after="0" w:line="276" w:lineRule="auto"/>
        <w:rPr>
          <w:b/>
          <w:bCs/>
          <w:sz w:val="32"/>
          <w:szCs w:val="32"/>
        </w:rPr>
      </w:pPr>
      <w:bookmarkStart w:id="4" w:name="bookmark=id.gk9wyekmyjzl" w:colFirst="0" w:colLast="0"/>
      <w:bookmarkEnd w:id="4"/>
      <w:r>
        <w:rPr>
          <w:b/>
          <w:bCs/>
          <w:sz w:val="32"/>
          <w:szCs w:val="32"/>
        </w:rPr>
        <w:t>B. DOCUMENTAZIONE NORMATIVA E PROCEDURALE</w:t>
      </w:r>
    </w:p>
    <w:p w14:paraId="0000000A" w14:textId="77777777" w:rsidR="0076645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b/>
          <w:bCs/>
          <w:color w:val="000000"/>
        </w:rPr>
        <w:t>B1.</w:t>
      </w:r>
      <w:r>
        <w:rPr>
          <w:color w:val="000000"/>
        </w:rPr>
        <w:t xml:space="preserve"> </w:t>
      </w:r>
      <w:proofErr w:type="spellStart"/>
      <w:r>
        <w:rPr>
          <w:color w:val="000000"/>
        </w:rPr>
        <w:t>Relazione</w:t>
      </w:r>
      <w:proofErr w:type="spellEnd"/>
      <w:r>
        <w:rPr>
          <w:color w:val="000000"/>
        </w:rPr>
        <w:t xml:space="preserve"> di </w:t>
      </w:r>
      <w:proofErr w:type="spellStart"/>
      <w:r>
        <w:rPr>
          <w:color w:val="000000"/>
        </w:rPr>
        <w:t>coerenza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normativa</w:t>
      </w:r>
      <w:proofErr w:type="spellEnd"/>
      <w:r>
        <w:rPr>
          <w:color w:val="000000"/>
        </w:rPr>
        <w:t xml:space="preserve"> (</w:t>
      </w:r>
      <w:proofErr w:type="spellStart"/>
      <w:proofErr w:type="gramStart"/>
      <w:r>
        <w:rPr>
          <w:color w:val="000000"/>
        </w:rPr>
        <w:t>D.Lgs</w:t>
      </w:r>
      <w:proofErr w:type="spellEnd"/>
      <w:proofErr w:type="gramEnd"/>
      <w:r>
        <w:rPr>
          <w:color w:val="000000"/>
        </w:rPr>
        <w:t xml:space="preserve">. 38/2021 + </w:t>
      </w:r>
      <w:proofErr w:type="spellStart"/>
      <w:proofErr w:type="gramStart"/>
      <w:r>
        <w:rPr>
          <w:color w:val="000000"/>
        </w:rPr>
        <w:t>D.Lgs</w:t>
      </w:r>
      <w:proofErr w:type="spellEnd"/>
      <w:proofErr w:type="gramEnd"/>
      <w:r>
        <w:rPr>
          <w:color w:val="000000"/>
        </w:rPr>
        <w:t>. 36/2023)</w:t>
      </w:r>
      <w:r>
        <w:rPr>
          <w:color w:val="000000"/>
        </w:rPr>
        <w:br/>
      </w:r>
      <w:r>
        <w:rPr>
          <w:b/>
          <w:bCs/>
          <w:color w:val="000000"/>
        </w:rPr>
        <w:t>B2.</w:t>
      </w:r>
      <w:r>
        <w:rPr>
          <w:color w:val="000000"/>
        </w:rPr>
        <w:t xml:space="preserve"> Bozza di </w:t>
      </w:r>
      <w:proofErr w:type="spellStart"/>
      <w:r>
        <w:rPr>
          <w:color w:val="000000"/>
        </w:rPr>
        <w:t>Convenzione</w:t>
      </w:r>
      <w:proofErr w:type="spellEnd"/>
      <w:r>
        <w:t xml:space="preserve"> Gestione </w:t>
      </w:r>
      <w:proofErr w:type="spellStart"/>
      <w:r>
        <w:t>Palaverde</w:t>
      </w:r>
      <w:proofErr w:type="spellEnd"/>
      <w:r>
        <w:t xml:space="preserve"> </w:t>
      </w:r>
      <w:r>
        <w:rPr>
          <w:color w:val="000000"/>
        </w:rPr>
        <w:br/>
      </w:r>
      <w:r>
        <w:rPr>
          <w:b/>
          <w:bCs/>
          <w:color w:val="000000"/>
        </w:rPr>
        <w:t>B</w:t>
      </w:r>
      <w:r>
        <w:rPr>
          <w:b/>
          <w:bCs/>
        </w:rPr>
        <w:t>3</w:t>
      </w:r>
      <w:r>
        <w:rPr>
          <w:b/>
          <w:bCs/>
          <w:color w:val="000000"/>
        </w:rPr>
        <w:t>.</w:t>
      </w:r>
      <w:r>
        <w:rPr>
          <w:color w:val="000000"/>
        </w:rPr>
        <w:t xml:space="preserve"> </w:t>
      </w:r>
      <w:proofErr w:type="spellStart"/>
      <w:r>
        <w:rPr>
          <w:color w:val="000000"/>
        </w:rPr>
        <w:t>Autodichiarazioni</w:t>
      </w:r>
      <w:proofErr w:type="spellEnd"/>
      <w:r>
        <w:rPr>
          <w:color w:val="000000"/>
        </w:rPr>
        <w:t>:</w:t>
      </w:r>
      <w:r>
        <w:rPr>
          <w:color w:val="000000"/>
        </w:rPr>
        <w:br/>
      </w:r>
      <w:r>
        <w:tab/>
      </w:r>
      <w:r>
        <w:rPr>
          <w:color w:val="000000"/>
        </w:rPr>
        <w:t xml:space="preserve">- </w:t>
      </w:r>
      <w:proofErr w:type="spellStart"/>
      <w:r>
        <w:rPr>
          <w:color w:val="000000"/>
        </w:rPr>
        <w:t>assenza</w:t>
      </w:r>
      <w:proofErr w:type="spellEnd"/>
      <w:r>
        <w:rPr>
          <w:color w:val="000000"/>
        </w:rPr>
        <w:t xml:space="preserve"> cause di </w:t>
      </w:r>
      <w:proofErr w:type="spellStart"/>
      <w:r>
        <w:rPr>
          <w:color w:val="000000"/>
        </w:rPr>
        <w:t>esclusione</w:t>
      </w:r>
      <w:proofErr w:type="spellEnd"/>
      <w:r>
        <w:rPr>
          <w:color w:val="000000"/>
        </w:rPr>
        <w:t xml:space="preserve"> (</w:t>
      </w:r>
      <w:proofErr w:type="spellStart"/>
      <w:r>
        <w:rPr>
          <w:color w:val="000000"/>
        </w:rPr>
        <w:t>artt</w:t>
      </w:r>
      <w:proofErr w:type="spellEnd"/>
      <w:r>
        <w:rPr>
          <w:color w:val="000000"/>
        </w:rPr>
        <w:t xml:space="preserve">. 94–95 </w:t>
      </w:r>
      <w:proofErr w:type="spellStart"/>
      <w:proofErr w:type="gramStart"/>
      <w:r>
        <w:rPr>
          <w:color w:val="000000"/>
        </w:rPr>
        <w:t>D.Lgs</w:t>
      </w:r>
      <w:proofErr w:type="spellEnd"/>
      <w:proofErr w:type="gramEnd"/>
      <w:r>
        <w:rPr>
          <w:color w:val="000000"/>
        </w:rPr>
        <w:t>. 36/2023)</w:t>
      </w:r>
      <w:r>
        <w:rPr>
          <w:color w:val="000000"/>
        </w:rPr>
        <w:br/>
      </w:r>
      <w:r>
        <w:rPr>
          <w:color w:val="000000"/>
        </w:rPr>
        <w:tab/>
        <w:t xml:space="preserve">- presa </w:t>
      </w:r>
      <w:proofErr w:type="spellStart"/>
      <w:r>
        <w:rPr>
          <w:color w:val="000000"/>
        </w:rPr>
        <w:t>visione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dell’impianto</w:t>
      </w:r>
      <w:proofErr w:type="spellEnd"/>
      <w:r>
        <w:rPr>
          <w:color w:val="000000"/>
        </w:rPr>
        <w:br/>
      </w:r>
      <w:r>
        <w:rPr>
          <w:color w:val="000000"/>
        </w:rPr>
        <w:tab/>
        <w:t xml:space="preserve">- </w:t>
      </w:r>
      <w:proofErr w:type="spellStart"/>
      <w:r>
        <w:rPr>
          <w:color w:val="000000"/>
        </w:rPr>
        <w:t>dichiarazioni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su</w:t>
      </w:r>
      <w:proofErr w:type="spellEnd"/>
      <w:r>
        <w:rPr>
          <w:color w:val="000000"/>
        </w:rPr>
        <w:t xml:space="preserve"> natura </w:t>
      </w:r>
      <w:proofErr w:type="spellStart"/>
      <w:r>
        <w:rPr>
          <w:color w:val="000000"/>
        </w:rPr>
        <w:t>giuridica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regolarità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fiscale</w:t>
      </w:r>
      <w:proofErr w:type="spellEnd"/>
      <w:r>
        <w:rPr>
          <w:color w:val="000000"/>
        </w:rPr>
        <w:t xml:space="preserve"> e </w:t>
      </w:r>
      <w:proofErr w:type="spellStart"/>
      <w:r>
        <w:rPr>
          <w:color w:val="000000"/>
        </w:rPr>
        <w:t>contributiva</w:t>
      </w:r>
      <w:proofErr w:type="spellEnd"/>
      <w:r>
        <w:rPr>
          <w:color w:val="000000"/>
        </w:rPr>
        <w:t xml:space="preserve">, integrative di </w:t>
      </w:r>
      <w:proofErr w:type="spellStart"/>
      <w:r>
        <w:rPr>
          <w:color w:val="000000"/>
        </w:rPr>
        <w:t>gestione</w:t>
      </w:r>
      <w:proofErr w:type="spellEnd"/>
    </w:p>
    <w:p w14:paraId="0000000B" w14:textId="77777777" w:rsidR="00766452" w:rsidRDefault="00000000">
      <w:pPr>
        <w:spacing w:after="0" w:line="276" w:lineRule="auto"/>
      </w:pPr>
      <w:r>
        <w:pict w14:anchorId="7C5B8293">
          <v:rect id="_x0000_i1026" style="width:0;height:1.5pt" o:hralign="center" o:hrstd="t" o:hr="t" fillcolor="#a0a0a0" stroked="f"/>
        </w:pict>
      </w:r>
    </w:p>
    <w:p w14:paraId="0000000C" w14:textId="77777777" w:rsidR="00766452" w:rsidRDefault="00000000">
      <w:pPr>
        <w:pStyle w:val="Titolo1"/>
        <w:spacing w:before="0" w:after="0" w:line="276" w:lineRule="auto"/>
        <w:rPr>
          <w:b/>
          <w:bCs/>
          <w:sz w:val="32"/>
          <w:szCs w:val="32"/>
        </w:rPr>
      </w:pPr>
      <w:bookmarkStart w:id="5" w:name="bookmark=id.pc0atr4rnig2" w:colFirst="0" w:colLast="0"/>
      <w:bookmarkEnd w:id="5"/>
      <w:r>
        <w:rPr>
          <w:b/>
          <w:bCs/>
          <w:sz w:val="32"/>
          <w:szCs w:val="32"/>
        </w:rPr>
        <w:t>C. DOCUMENTAZIONE GESTIONALE</w:t>
      </w:r>
    </w:p>
    <w:p w14:paraId="0000000D" w14:textId="77777777" w:rsidR="0076645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b/>
          <w:bCs/>
          <w:color w:val="000000"/>
        </w:rPr>
        <w:t>C1.</w:t>
      </w:r>
      <w:r>
        <w:rPr>
          <w:color w:val="000000"/>
        </w:rPr>
        <w:t xml:space="preserve"> </w:t>
      </w:r>
      <w:proofErr w:type="spellStart"/>
      <w:r>
        <w:rPr>
          <w:color w:val="000000"/>
        </w:rPr>
        <w:t>Programma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Gestionale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Sportivo</w:t>
      </w:r>
      <w:proofErr w:type="spellEnd"/>
      <w:r>
        <w:rPr>
          <w:color w:val="000000"/>
        </w:rPr>
        <w:br/>
      </w:r>
      <w:r>
        <w:rPr>
          <w:b/>
          <w:bCs/>
          <w:color w:val="000000"/>
        </w:rPr>
        <w:t>C2.</w:t>
      </w:r>
      <w:r>
        <w:rPr>
          <w:color w:val="000000"/>
        </w:rPr>
        <w:t xml:space="preserve"> </w:t>
      </w:r>
      <w:proofErr w:type="spellStart"/>
      <w:r>
        <w:rPr>
          <w:color w:val="000000"/>
        </w:rPr>
        <w:t>Politiche</w:t>
      </w:r>
      <w:proofErr w:type="spellEnd"/>
      <w:r>
        <w:rPr>
          <w:color w:val="000000"/>
        </w:rPr>
        <w:t xml:space="preserve"> di </w:t>
      </w:r>
      <w:proofErr w:type="spellStart"/>
      <w:r>
        <w:rPr>
          <w:color w:val="000000"/>
        </w:rPr>
        <w:t>accessibilità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sociale</w:t>
      </w:r>
      <w:proofErr w:type="spellEnd"/>
      <w:r>
        <w:rPr>
          <w:color w:val="000000"/>
        </w:rPr>
        <w:t xml:space="preserve"> e </w:t>
      </w:r>
      <w:proofErr w:type="spellStart"/>
      <w:r>
        <w:rPr>
          <w:color w:val="000000"/>
        </w:rPr>
        <w:t>tariffe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agevolate</w:t>
      </w:r>
      <w:proofErr w:type="spellEnd"/>
      <w:r>
        <w:rPr>
          <w:color w:val="000000"/>
        </w:rPr>
        <w:br/>
      </w:r>
      <w:r>
        <w:rPr>
          <w:b/>
          <w:bCs/>
          <w:color w:val="000000"/>
        </w:rPr>
        <w:t>C3.</w:t>
      </w:r>
      <w:r>
        <w:rPr>
          <w:color w:val="000000"/>
        </w:rPr>
        <w:t xml:space="preserve"> </w:t>
      </w:r>
      <w:proofErr w:type="spellStart"/>
      <w:r>
        <w:rPr>
          <w:color w:val="000000"/>
        </w:rPr>
        <w:t>Relazione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sull’impatto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sociale</w:t>
      </w:r>
      <w:proofErr w:type="spellEnd"/>
      <w:r>
        <w:rPr>
          <w:color w:val="000000"/>
        </w:rPr>
        <w:br/>
      </w:r>
      <w:r>
        <w:rPr>
          <w:b/>
          <w:bCs/>
          <w:color w:val="000000"/>
        </w:rPr>
        <w:t>C4.</w:t>
      </w:r>
      <w:r>
        <w:rPr>
          <w:color w:val="000000"/>
        </w:rPr>
        <w:t xml:space="preserve"> </w:t>
      </w:r>
      <w:proofErr w:type="spellStart"/>
      <w:r>
        <w:rPr>
          <w:color w:val="000000"/>
        </w:rPr>
        <w:t>Relazione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illustrativa</w:t>
      </w:r>
      <w:proofErr w:type="spellEnd"/>
      <w:r>
        <w:rPr>
          <w:color w:val="000000"/>
        </w:rPr>
        <w:t xml:space="preserve"> del </w:t>
      </w:r>
      <w:proofErr w:type="spellStart"/>
      <w:r>
        <w:rPr>
          <w:color w:val="000000"/>
        </w:rPr>
        <w:t>progetto</w:t>
      </w:r>
      <w:proofErr w:type="spellEnd"/>
    </w:p>
    <w:p w14:paraId="0000000E" w14:textId="77777777" w:rsidR="00766452" w:rsidRDefault="00000000">
      <w:pPr>
        <w:spacing w:after="0" w:line="276" w:lineRule="auto"/>
      </w:pPr>
      <w:r>
        <w:pict w14:anchorId="57726C19">
          <v:rect id="_x0000_i1027" style="width:0;height:1.5pt" o:hralign="center" o:hrstd="t" o:hr="t" fillcolor="#a0a0a0" stroked="f"/>
        </w:pict>
      </w:r>
    </w:p>
    <w:p w14:paraId="0000000F" w14:textId="77777777" w:rsidR="00766452" w:rsidRDefault="00000000">
      <w:pPr>
        <w:pStyle w:val="Titolo1"/>
        <w:spacing w:before="0" w:after="0" w:line="276" w:lineRule="auto"/>
        <w:rPr>
          <w:b/>
          <w:bCs/>
          <w:sz w:val="32"/>
          <w:szCs w:val="32"/>
        </w:rPr>
      </w:pPr>
      <w:bookmarkStart w:id="6" w:name="bookmark=id.3symw9p5wp2n" w:colFirst="0" w:colLast="0"/>
      <w:bookmarkEnd w:id="6"/>
      <w:r>
        <w:rPr>
          <w:b/>
          <w:bCs/>
          <w:sz w:val="32"/>
          <w:szCs w:val="32"/>
        </w:rPr>
        <w:t>D. DOCUMENTAZIONE ECONOMICO-FINANZIARIA</w:t>
      </w:r>
    </w:p>
    <w:p w14:paraId="00000010" w14:textId="77777777" w:rsidR="0076645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b/>
          <w:bCs/>
          <w:color w:val="000000"/>
        </w:rPr>
        <w:t>D</w:t>
      </w:r>
      <w:r>
        <w:rPr>
          <w:b/>
          <w:bCs/>
        </w:rPr>
        <w:t>1</w:t>
      </w:r>
      <w:r>
        <w:rPr>
          <w:b/>
          <w:bCs/>
          <w:color w:val="000000"/>
        </w:rPr>
        <w:t>.</w:t>
      </w:r>
      <w:r>
        <w:rPr>
          <w:color w:val="000000"/>
        </w:rPr>
        <w:t xml:space="preserve"> PEF 15 anni – </w:t>
      </w:r>
      <w:proofErr w:type="spellStart"/>
      <w:r>
        <w:rPr>
          <w:color w:val="000000"/>
        </w:rPr>
        <w:t>versione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testuale</w:t>
      </w:r>
      <w:proofErr w:type="spellEnd"/>
      <w:r>
        <w:rPr>
          <w:color w:val="000000"/>
        </w:rPr>
        <w:t>-excel</w:t>
      </w:r>
      <w:r>
        <w:t>-</w:t>
      </w:r>
      <w:proofErr w:type="spellStart"/>
      <w:r>
        <w:t>matrice</w:t>
      </w:r>
      <w:proofErr w:type="spellEnd"/>
      <w:r>
        <w:t xml:space="preserve"> </w:t>
      </w:r>
      <w:proofErr w:type="spellStart"/>
      <w:r>
        <w:t>dei</w:t>
      </w:r>
      <w:proofErr w:type="spellEnd"/>
      <w:r>
        <w:t xml:space="preserve"> </w:t>
      </w:r>
      <w:proofErr w:type="spellStart"/>
      <w:r>
        <w:t>rischi</w:t>
      </w:r>
      <w:proofErr w:type="spellEnd"/>
      <w:r>
        <w:rPr>
          <w:color w:val="000000"/>
        </w:rPr>
        <w:br/>
      </w:r>
      <w:r>
        <w:pict w14:anchorId="6DBDAB28">
          <v:rect id="_x0000_i1028" style="width:0;height:1.5pt" o:hralign="center" o:hrstd="t" o:hr="t" fillcolor="#a0a0a0" stroked="f"/>
        </w:pict>
      </w:r>
    </w:p>
    <w:p w14:paraId="00000011" w14:textId="77777777" w:rsidR="00766452" w:rsidRDefault="00000000">
      <w:pPr>
        <w:pStyle w:val="Titolo1"/>
        <w:spacing w:before="0" w:after="0" w:line="276" w:lineRule="auto"/>
        <w:rPr>
          <w:b/>
          <w:bCs/>
          <w:sz w:val="32"/>
          <w:szCs w:val="32"/>
        </w:rPr>
      </w:pPr>
      <w:bookmarkStart w:id="7" w:name="bookmark=id.v6o7x2okcng5" w:colFirst="0" w:colLast="0"/>
      <w:bookmarkEnd w:id="7"/>
      <w:r>
        <w:rPr>
          <w:b/>
          <w:bCs/>
          <w:sz w:val="32"/>
          <w:szCs w:val="32"/>
        </w:rPr>
        <w:t>E. DOCUMENTAZIONE AMMINISTRATIVA</w:t>
      </w:r>
    </w:p>
    <w:p w14:paraId="00000012" w14:textId="77777777" w:rsidR="0076645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b/>
          <w:bCs/>
          <w:color w:val="000000"/>
        </w:rPr>
        <w:t>E1.</w:t>
      </w:r>
      <w:r>
        <w:rPr>
          <w:color w:val="000000"/>
        </w:rPr>
        <w:t xml:space="preserve"> Lettera di </w:t>
      </w:r>
      <w:proofErr w:type="spellStart"/>
      <w:r>
        <w:rPr>
          <w:color w:val="000000"/>
        </w:rPr>
        <w:t>trasmissione</w:t>
      </w:r>
      <w:proofErr w:type="spellEnd"/>
      <w:r>
        <w:rPr>
          <w:color w:val="000000"/>
        </w:rPr>
        <w:br/>
      </w:r>
      <w:r>
        <w:pict w14:anchorId="59B1AF41">
          <v:rect id="_x0000_i1029" style="width:0;height:1.5pt" o:hralign="center" o:hrstd="t" o:hr="t" fillcolor="#a0a0a0" stroked="f"/>
        </w:pict>
      </w:r>
    </w:p>
    <w:p w14:paraId="00000013" w14:textId="3C5B5986" w:rsidR="00766452" w:rsidRDefault="00000000">
      <w:pPr>
        <w:spacing w:before="180" w:after="180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b/>
          <w:bCs/>
        </w:rPr>
        <w:t>Luogo</w:t>
      </w:r>
      <w:proofErr w:type="spellEnd"/>
      <w:r>
        <w:rPr>
          <w:rFonts w:ascii="Arial" w:eastAsia="Arial" w:hAnsi="Arial" w:cs="Arial"/>
          <w:b/>
          <w:bCs/>
        </w:rPr>
        <w:t xml:space="preserve"> e data</w:t>
      </w:r>
      <w:r>
        <w:rPr>
          <w:rFonts w:ascii="Arial" w:eastAsia="Arial" w:hAnsi="Arial" w:cs="Arial"/>
        </w:rPr>
        <w:t xml:space="preserve">: </w:t>
      </w:r>
      <w:proofErr w:type="spellStart"/>
      <w:r>
        <w:rPr>
          <w:rFonts w:ascii="Arial" w:eastAsia="Arial" w:hAnsi="Arial" w:cs="Arial"/>
        </w:rPr>
        <w:t>Passirano</w:t>
      </w:r>
      <w:proofErr w:type="spellEnd"/>
      <w:r>
        <w:rPr>
          <w:rFonts w:ascii="Arial" w:eastAsia="Arial" w:hAnsi="Arial" w:cs="Arial"/>
        </w:rPr>
        <w:t xml:space="preserve">, </w:t>
      </w:r>
      <w:r w:rsidR="008045B3">
        <w:rPr>
          <w:rFonts w:ascii="Arial" w:eastAsia="Arial" w:hAnsi="Arial" w:cs="Arial"/>
        </w:rPr>
        <w:t>16/02/2026</w:t>
      </w:r>
    </w:p>
    <w:p w14:paraId="00000014" w14:textId="77777777" w:rsidR="00766452" w:rsidRDefault="00000000">
      <w:pPr>
        <w:spacing w:before="180" w:after="180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b/>
          <w:bCs/>
        </w:rPr>
        <w:lastRenderedPageBreak/>
        <w:t>Firma</w:t>
      </w:r>
      <w:proofErr w:type="spellEnd"/>
      <w:r>
        <w:rPr>
          <w:rFonts w:ascii="Arial" w:eastAsia="Arial" w:hAnsi="Arial" w:cs="Arial"/>
          <w:b/>
          <w:bCs/>
        </w:rPr>
        <w:t xml:space="preserve"> del Presidente </w:t>
      </w:r>
      <w:proofErr w:type="spellStart"/>
      <w:r>
        <w:rPr>
          <w:rFonts w:ascii="Arial" w:eastAsia="Arial" w:hAnsi="Arial" w:cs="Arial"/>
          <w:b/>
          <w:bCs/>
        </w:rPr>
        <w:t>dell’A.S.D</w:t>
      </w:r>
      <w:proofErr w:type="spellEnd"/>
      <w:r>
        <w:rPr>
          <w:rFonts w:ascii="Arial" w:eastAsia="Arial" w:hAnsi="Arial" w:cs="Arial"/>
          <w:b/>
          <w:bCs/>
        </w:rPr>
        <w:t>. PEDRONI FRANCESCO</w:t>
      </w:r>
      <w:r>
        <w:rPr>
          <w:rFonts w:ascii="Arial" w:eastAsia="Arial" w:hAnsi="Arial" w:cs="Arial"/>
        </w:rPr>
        <w:t xml:space="preserve">: </w:t>
      </w:r>
    </w:p>
    <w:p w14:paraId="00000015" w14:textId="77777777" w:rsidR="00766452" w:rsidRDefault="00766452">
      <w:pPr>
        <w:spacing w:before="180" w:after="180"/>
        <w:rPr>
          <w:rFonts w:ascii="Arial" w:eastAsia="Arial" w:hAnsi="Arial" w:cs="Arial"/>
        </w:rPr>
      </w:pPr>
    </w:p>
    <w:p w14:paraId="00000016" w14:textId="77777777" w:rsidR="00766452" w:rsidRDefault="00000000">
      <w:pPr>
        <w:spacing w:before="180" w:after="180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</w:rPr>
        <w:t>Riferimenti</w:t>
      </w:r>
      <w:proofErr w:type="spellEnd"/>
      <w:r>
        <w:rPr>
          <w:rFonts w:ascii="Arial" w:eastAsia="Arial" w:hAnsi="Arial" w:cs="Arial"/>
        </w:rPr>
        <w:t xml:space="preserve"> e </w:t>
      </w:r>
      <w:proofErr w:type="spellStart"/>
      <w:r>
        <w:rPr>
          <w:rFonts w:ascii="Arial" w:eastAsia="Arial" w:hAnsi="Arial" w:cs="Arial"/>
        </w:rPr>
        <w:t>Contatti</w:t>
      </w:r>
      <w:proofErr w:type="spellEnd"/>
    </w:p>
    <w:p w14:paraId="00000017" w14:textId="77777777" w:rsidR="00766452" w:rsidRDefault="00000000">
      <w:pPr>
        <w:spacing w:before="180" w:after="18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Pedroni Francesco 3490918437</w:t>
      </w:r>
    </w:p>
    <w:p w14:paraId="00000018" w14:textId="77777777" w:rsidR="00766452" w:rsidRDefault="00000000">
      <w:pPr>
        <w:spacing w:before="180" w:after="180"/>
      </w:pPr>
      <w:r>
        <w:rPr>
          <w:rFonts w:ascii="Arial" w:eastAsia="Arial" w:hAnsi="Arial" w:cs="Arial"/>
        </w:rPr>
        <w:t>dinamicapensaresport@gmail.com</w:t>
      </w:r>
    </w:p>
    <w:sectPr w:rsidR="00766452">
      <w:headerReference w:type="default" r:id="rId7"/>
      <w:pgSz w:w="12240" w:h="15840"/>
      <w:pgMar w:top="1417" w:right="1134" w:bottom="1134" w:left="1134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EAFAF9" w14:textId="77777777" w:rsidR="001B0578" w:rsidRDefault="001B0578">
      <w:pPr>
        <w:spacing w:after="0"/>
      </w:pPr>
      <w:r>
        <w:separator/>
      </w:r>
    </w:p>
  </w:endnote>
  <w:endnote w:type="continuationSeparator" w:id="0">
    <w:p w14:paraId="4214A10A" w14:textId="77777777" w:rsidR="001B0578" w:rsidRDefault="001B057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994A3A45-EDEB-478C-A19C-06A1FAD33992}"/>
    <w:embedBold r:id="rId2" w:fontKey="{F1AD0C18-6841-4C76-842D-E63DDFBC1458}"/>
    <w:embedItalic r:id="rId3" w:fontKey="{3EF98733-D465-488F-9352-4E6445A66AE7}"/>
  </w:font>
  <w:font w:name="Play">
    <w:charset w:val="00"/>
    <w:family w:val="auto"/>
    <w:pitch w:val="default"/>
    <w:embedRegular r:id="rId4" w:fontKey="{4AD32DC7-2EF0-4418-B964-E65273EEC59D}"/>
    <w:embedBold r:id="rId5" w:fontKey="{AFBB0423-0290-4603-8B44-158E653D84D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6" w:fontKey="{5387BAE9-E586-4E50-9CD7-E5C165F5D48E}"/>
  </w:font>
  <w:font w:name="Consolas">
    <w:panose1 w:val="020B0609020204030204"/>
    <w:charset w:val="00"/>
    <w:family w:val="roman"/>
    <w:notTrueType/>
    <w:pitch w:val="default"/>
    <w:embedRegular r:id="rId7" w:fontKey="{49093736-E464-4D65-8A8C-51E2350E9607}"/>
    <w:embedBold r:id="rId8" w:fontKey="{407B33A6-5B5E-4089-8E86-F32C1ED16436}"/>
    <w:embedItalic r:id="rId9" w:fontKey="{7414EDD9-A9FB-4493-B626-3D6A9C3BC924}"/>
    <w:embedBoldItalic r:id="rId10" w:fontKey="{79FE2774-48A0-4585-A4DE-12021B81856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8F208F" w14:textId="77777777" w:rsidR="001B0578" w:rsidRDefault="001B0578">
      <w:pPr>
        <w:spacing w:after="0"/>
      </w:pPr>
      <w:r>
        <w:separator/>
      </w:r>
    </w:p>
  </w:footnote>
  <w:footnote w:type="continuationSeparator" w:id="0">
    <w:p w14:paraId="15324FB6" w14:textId="77777777" w:rsidR="001B0578" w:rsidRDefault="001B057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9" w14:textId="77777777" w:rsidR="00766452" w:rsidRDefault="00766452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6452"/>
    <w:rsid w:val="001B0578"/>
    <w:rsid w:val="00766452"/>
    <w:rsid w:val="008045B3"/>
    <w:rsid w:val="00B84D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E4DAE0"/>
  <w15:docId w15:val="{E94D6383-7394-4C24-BE32-AD0B903A88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en" w:eastAsia="it-IT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Titolo2">
    <w:name w:val="heading 2"/>
    <w:basedOn w:val="Normale"/>
    <w:next w:val="Normale"/>
    <w:uiPriority w:val="9"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Titolo3">
    <w:name w:val="heading 3"/>
    <w:basedOn w:val="Normale"/>
    <w:next w:val="Normale"/>
    <w:uiPriority w:val="9"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0F4761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Titolo7">
    <w:name w:val="heading 7"/>
    <w:next w:val="Corpotesto"/>
    <w:link w:val="Titolo7Carattere"/>
    <w:uiPriority w:val="9"/>
    <w:semiHidden/>
    <w:unhideWhenUsed/>
    <w:qFormat/>
    <w:rsid w:val="00A10FD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next w:val="Corpotesto"/>
    <w:link w:val="Titolo8Carattere"/>
    <w:uiPriority w:val="9"/>
    <w:semiHidden/>
    <w:unhideWhenUsed/>
    <w:qFormat/>
    <w:rsid w:val="00A10FD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next w:val="Corpotesto"/>
    <w:link w:val="Titolo9Carattere"/>
    <w:uiPriority w:val="9"/>
    <w:semiHidden/>
    <w:unhideWhenUsed/>
    <w:qFormat/>
    <w:rsid w:val="00A10FD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olo">
    <w:name w:val="Title"/>
    <w:basedOn w:val="Normale"/>
    <w:next w:val="Normale"/>
    <w:uiPriority w:val="10"/>
    <w:qFormat/>
    <w:pPr>
      <w:spacing w:after="80"/>
      <w:jc w:val="center"/>
    </w:pPr>
    <w:rPr>
      <w:rFonts w:ascii="Play" w:eastAsia="Play" w:hAnsi="Play" w:cs="Play"/>
      <w:sz w:val="56"/>
      <w:szCs w:val="56"/>
    </w:rPr>
  </w:style>
  <w:style w:type="paragraph" w:styleId="Corpotesto">
    <w:name w:val="Body Text"/>
    <w:qFormat/>
    <w:pPr>
      <w:spacing w:before="180" w:after="180"/>
    </w:pPr>
  </w:style>
  <w:style w:type="paragraph" w:customStyle="1" w:styleId="FirstParagraph">
    <w:name w:val="First Paragraph"/>
    <w:basedOn w:val="Corpotesto"/>
    <w:next w:val="Corpotesto"/>
    <w:qFormat/>
  </w:style>
  <w:style w:type="paragraph" w:customStyle="1" w:styleId="Compact">
    <w:name w:val="Compact"/>
    <w:basedOn w:val="Corpotesto"/>
    <w:qFormat/>
    <w:pPr>
      <w:spacing w:before="36" w:after="36"/>
    </w:pPr>
  </w:style>
  <w:style w:type="character" w:customStyle="1" w:styleId="TitoloCarattere">
    <w:name w:val="Titolo Carattere"/>
    <w:basedOn w:val="Carpredefinitoparagrafo"/>
    <w:uiPriority w:val="10"/>
    <w:rsid w:val="00A10FD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ottotitoloCarattere">
    <w:name w:val="Sottotitolo Carattere"/>
    <w:basedOn w:val="Carpredefinitoparagrafo"/>
    <w:uiPriority w:val="11"/>
    <w:rsid w:val="00A10FD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customStyle="1" w:styleId="Author">
    <w:name w:val="Author"/>
    <w:next w:val="Corpotesto"/>
    <w:qFormat/>
    <w:pPr>
      <w:keepNext/>
      <w:keepLines/>
      <w:jc w:val="center"/>
    </w:pPr>
  </w:style>
  <w:style w:type="paragraph" w:styleId="Data">
    <w:name w:val="Date"/>
    <w:next w:val="Corpotesto"/>
    <w:qFormat/>
    <w:pPr>
      <w:keepNext/>
      <w:keepLines/>
      <w:jc w:val="center"/>
    </w:pPr>
  </w:style>
  <w:style w:type="paragraph" w:customStyle="1" w:styleId="AbstractTitle">
    <w:name w:val="Abstract Title"/>
    <w:next w:val="Abstract"/>
    <w:qFormat/>
    <w:pPr>
      <w:keepNext/>
      <w:keepLines/>
      <w:spacing w:before="300" w:after="0"/>
      <w:jc w:val="center"/>
    </w:pPr>
    <w:rPr>
      <w:b/>
      <w:sz w:val="20"/>
      <w:szCs w:val="20"/>
    </w:rPr>
  </w:style>
  <w:style w:type="paragraph" w:customStyle="1" w:styleId="Abstract">
    <w:name w:val="Abstract"/>
    <w:next w:val="Corpotesto"/>
    <w:qFormat/>
    <w:pPr>
      <w:keepNext/>
      <w:keepLines/>
      <w:spacing w:before="100" w:after="300"/>
    </w:pPr>
    <w:rPr>
      <w:sz w:val="20"/>
      <w:szCs w:val="20"/>
    </w:rPr>
  </w:style>
  <w:style w:type="paragraph" w:styleId="Bibliografia">
    <w:name w:val="Bibliography"/>
    <w:qFormat/>
  </w:style>
  <w:style w:type="character" w:customStyle="1" w:styleId="Titolo1Carattere">
    <w:name w:val="Titolo 1 Carattere"/>
    <w:basedOn w:val="Carpredefinitoparagrafo"/>
    <w:uiPriority w:val="9"/>
    <w:rsid w:val="00A10FD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uiPriority w:val="9"/>
    <w:semiHidden/>
    <w:rsid w:val="00A10FD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uiPriority w:val="9"/>
    <w:semiHidden/>
    <w:rsid w:val="00A10FD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uiPriority w:val="9"/>
    <w:semiHidden/>
    <w:rsid w:val="00A10FD9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uiPriority w:val="9"/>
    <w:semiHidden/>
    <w:rsid w:val="00A10FD9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uiPriority w:val="9"/>
    <w:semiHidden/>
    <w:rsid w:val="00A10FD9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A10FD9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A10FD9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A10FD9"/>
    <w:rPr>
      <w:rFonts w:eastAsiaTheme="majorEastAsia" w:cstheme="majorBidi"/>
      <w:color w:val="272727" w:themeColor="text1" w:themeTint="D8"/>
    </w:rPr>
  </w:style>
  <w:style w:type="paragraph" w:styleId="Testodelblocco">
    <w:name w:val="Block Text"/>
    <w:basedOn w:val="Corpotesto"/>
    <w:next w:val="Corpotesto"/>
    <w:uiPriority w:val="9"/>
    <w:unhideWhenUsed/>
    <w:qFormat/>
    <w:pPr>
      <w:spacing w:before="100" w:after="100"/>
      <w:ind w:left="480" w:right="480"/>
    </w:pPr>
  </w:style>
  <w:style w:type="paragraph" w:styleId="Testonotaapidipagina">
    <w:name w:val="footnote text"/>
    <w:uiPriority w:val="9"/>
    <w:unhideWhenUsed/>
    <w:qFormat/>
  </w:style>
  <w:style w:type="paragraph" w:customStyle="1" w:styleId="FootnoteBlockText">
    <w:name w:val="Footnote Block Text"/>
    <w:basedOn w:val="Testonotaapidipagina"/>
    <w:next w:val="Testonotaapidipagina"/>
    <w:uiPriority w:val="9"/>
    <w:unhideWhenUsed/>
    <w:qFormat/>
    <w:pPr>
      <w:spacing w:before="100" w:after="100"/>
      <w:ind w:left="480" w:right="480"/>
    </w:pPr>
  </w:style>
  <w:style w:type="table" w:customStyle="1" w:styleId="Table">
    <w:name w:val="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>
        <w:jc w:val="left"/>
      </w:tblPr>
      <w:trPr>
        <w:jc w:val="left"/>
      </w:trPr>
      <w:tcPr>
        <w:tcBorders>
          <w:bottom w:val="single" w:sz="0" w:space="0" w:color="auto"/>
        </w:tcBorders>
        <w:vAlign w:val="bottom"/>
      </w:tcPr>
    </w:tblStylePr>
  </w:style>
  <w:style w:type="paragraph" w:customStyle="1" w:styleId="DefinitionTerm">
    <w:name w:val="Definition Term"/>
    <w:next w:val="Definition"/>
    <w:pPr>
      <w:keepNext/>
      <w:keepLines/>
      <w:spacing w:after="0"/>
    </w:pPr>
    <w:rPr>
      <w:b/>
    </w:rPr>
  </w:style>
  <w:style w:type="paragraph" w:customStyle="1" w:styleId="Definition">
    <w:name w:val="Definition"/>
  </w:style>
  <w:style w:type="paragraph" w:styleId="Didascalia">
    <w:name w:val="caption"/>
    <w:link w:val="DidascaliaCarattere"/>
    <w:pPr>
      <w:spacing w:after="120"/>
    </w:pPr>
    <w:rPr>
      <w:i/>
    </w:rPr>
  </w:style>
  <w:style w:type="paragraph" w:customStyle="1" w:styleId="TableCaption">
    <w:name w:val="Table Caption"/>
    <w:basedOn w:val="Didascalia"/>
    <w:pPr>
      <w:keepNext/>
    </w:pPr>
  </w:style>
  <w:style w:type="paragraph" w:customStyle="1" w:styleId="ImageCaption">
    <w:name w:val="Image Caption"/>
    <w:basedOn w:val="Didascalia"/>
  </w:style>
  <w:style w:type="paragraph" w:customStyle="1" w:styleId="Figure">
    <w:name w:val="Figure"/>
  </w:style>
  <w:style w:type="paragraph" w:customStyle="1" w:styleId="CaptionedFigure">
    <w:name w:val="Captioned Figure"/>
    <w:basedOn w:val="Figure"/>
    <w:pPr>
      <w:keepNext/>
    </w:pPr>
  </w:style>
  <w:style w:type="character" w:customStyle="1" w:styleId="DidascaliaCarattere">
    <w:name w:val="Didascalia Carattere"/>
    <w:basedOn w:val="Carpredefinitoparagrafo"/>
    <w:link w:val="Didascalia"/>
  </w:style>
  <w:style w:type="character" w:customStyle="1" w:styleId="VerbatimChar">
    <w:name w:val="Verbatim Char"/>
    <w:basedOn w:val="DidascaliaCarattere"/>
    <w:link w:val="SourceCode"/>
    <w:rPr>
      <w:rFonts w:ascii="Consolas" w:hAnsi="Consolas"/>
      <w:sz w:val="22"/>
    </w:rPr>
  </w:style>
  <w:style w:type="character" w:customStyle="1" w:styleId="SectionNumber">
    <w:name w:val="Section Number"/>
    <w:basedOn w:val="DidascaliaCarattere"/>
  </w:style>
  <w:style w:type="character" w:styleId="Rimandonotaapidipagina">
    <w:name w:val="footnote reference"/>
    <w:basedOn w:val="DidascaliaCarattere"/>
    <w:rPr>
      <w:vertAlign w:val="superscript"/>
    </w:rPr>
  </w:style>
  <w:style w:type="character" w:styleId="Collegamentoipertestuale">
    <w:name w:val="Hyperlink"/>
    <w:basedOn w:val="DidascaliaCarattere"/>
    <w:rPr>
      <w:color w:val="156082" w:themeColor="accent1"/>
    </w:rPr>
  </w:style>
  <w:style w:type="paragraph" w:styleId="Titolosommario">
    <w:name w:val="TOC Heading"/>
    <w:next w:val="Corpotesto"/>
    <w:uiPriority w:val="39"/>
    <w:unhideWhenUsed/>
    <w:qFormat/>
    <w:pPr>
      <w:spacing w:before="240" w:line="259" w:lineRule="auto"/>
    </w:pPr>
  </w:style>
  <w:style w:type="paragraph" w:customStyle="1" w:styleId="SourceCode">
    <w:name w:val="Source Code"/>
    <w:link w:val="VerbatimChar"/>
    <w:pPr>
      <w:wordWrap w:val="0"/>
    </w:pPr>
  </w:style>
  <w:style w:type="character" w:customStyle="1" w:styleId="KeywordTok">
    <w:name w:val="KeywordTok"/>
    <w:basedOn w:val="VerbatimChar"/>
    <w:rPr>
      <w:rFonts w:ascii="Consolas" w:hAnsi="Consolas"/>
      <w:b/>
      <w:color w:val="007020"/>
      <w:sz w:val="22"/>
    </w:rPr>
  </w:style>
  <w:style w:type="character" w:customStyle="1" w:styleId="DataTypeTok">
    <w:name w:val="DataTypeTok"/>
    <w:basedOn w:val="VerbatimChar"/>
    <w:rPr>
      <w:rFonts w:ascii="Consolas" w:hAnsi="Consolas"/>
      <w:color w:val="902000"/>
      <w:sz w:val="22"/>
    </w:rPr>
  </w:style>
  <w:style w:type="character" w:customStyle="1" w:styleId="DecValTok">
    <w:name w:val="DecValTok"/>
    <w:basedOn w:val="VerbatimChar"/>
    <w:rPr>
      <w:rFonts w:ascii="Consolas" w:hAnsi="Consolas"/>
      <w:color w:val="40A070"/>
      <w:sz w:val="22"/>
    </w:rPr>
  </w:style>
  <w:style w:type="character" w:customStyle="1" w:styleId="BaseNTok">
    <w:name w:val="BaseNTok"/>
    <w:basedOn w:val="VerbatimChar"/>
    <w:rPr>
      <w:rFonts w:ascii="Consolas" w:hAnsi="Consolas"/>
      <w:color w:val="40A070"/>
      <w:sz w:val="22"/>
    </w:rPr>
  </w:style>
  <w:style w:type="character" w:customStyle="1" w:styleId="FloatTok">
    <w:name w:val="FloatTok"/>
    <w:basedOn w:val="VerbatimChar"/>
    <w:rPr>
      <w:rFonts w:ascii="Consolas" w:hAnsi="Consolas"/>
      <w:color w:val="40A070"/>
      <w:sz w:val="22"/>
    </w:rPr>
  </w:style>
  <w:style w:type="character" w:customStyle="1" w:styleId="ConstantTok">
    <w:name w:val="ConstantTok"/>
    <w:basedOn w:val="VerbatimChar"/>
    <w:rPr>
      <w:rFonts w:ascii="Consolas" w:hAnsi="Consolas"/>
      <w:color w:val="880000"/>
      <w:sz w:val="22"/>
    </w:rPr>
  </w:style>
  <w:style w:type="character" w:customStyle="1" w:styleId="CharTok">
    <w:name w:val="CharTok"/>
    <w:basedOn w:val="VerbatimChar"/>
    <w:rPr>
      <w:rFonts w:ascii="Consolas" w:hAnsi="Consolas"/>
      <w:color w:val="4070A0"/>
      <w:sz w:val="22"/>
    </w:rPr>
  </w:style>
  <w:style w:type="character" w:customStyle="1" w:styleId="SpecialCharTok">
    <w:name w:val="SpecialCharTok"/>
    <w:basedOn w:val="VerbatimChar"/>
    <w:rPr>
      <w:rFonts w:ascii="Consolas" w:hAnsi="Consolas"/>
      <w:color w:val="4070A0"/>
      <w:sz w:val="22"/>
    </w:rPr>
  </w:style>
  <w:style w:type="character" w:customStyle="1" w:styleId="StringTok">
    <w:name w:val="StringTok"/>
    <w:basedOn w:val="VerbatimChar"/>
    <w:rPr>
      <w:rFonts w:ascii="Consolas" w:hAnsi="Consolas"/>
      <w:color w:val="4070A0"/>
      <w:sz w:val="22"/>
    </w:rPr>
  </w:style>
  <w:style w:type="character" w:customStyle="1" w:styleId="VerbatimStringTok">
    <w:name w:val="VerbatimStringTok"/>
    <w:basedOn w:val="VerbatimChar"/>
    <w:rPr>
      <w:rFonts w:ascii="Consolas" w:hAnsi="Consolas"/>
      <w:color w:val="4070A0"/>
      <w:sz w:val="22"/>
    </w:rPr>
  </w:style>
  <w:style w:type="character" w:customStyle="1" w:styleId="SpecialStringTok">
    <w:name w:val="SpecialStringTok"/>
    <w:basedOn w:val="VerbatimChar"/>
    <w:rPr>
      <w:rFonts w:ascii="Consolas" w:hAnsi="Consolas"/>
      <w:color w:val="BB6688"/>
      <w:sz w:val="22"/>
    </w:rPr>
  </w:style>
  <w:style w:type="character" w:customStyle="1" w:styleId="ImportTok">
    <w:name w:val="ImportTok"/>
    <w:basedOn w:val="VerbatimChar"/>
    <w:rPr>
      <w:rFonts w:ascii="Consolas" w:hAnsi="Consolas"/>
      <w:b/>
      <w:color w:val="008000"/>
      <w:sz w:val="22"/>
    </w:rPr>
  </w:style>
  <w:style w:type="character" w:customStyle="1" w:styleId="CommentTok">
    <w:name w:val="CommentTok"/>
    <w:basedOn w:val="VerbatimChar"/>
    <w:rPr>
      <w:rFonts w:ascii="Consolas" w:hAnsi="Consolas"/>
      <w:i/>
      <w:color w:val="60A0B0"/>
      <w:sz w:val="22"/>
    </w:rPr>
  </w:style>
  <w:style w:type="character" w:customStyle="1" w:styleId="DocumentationTok">
    <w:name w:val="DocumentationTok"/>
    <w:basedOn w:val="VerbatimChar"/>
    <w:rPr>
      <w:rFonts w:ascii="Consolas" w:hAnsi="Consolas"/>
      <w:i/>
      <w:color w:val="BA2121"/>
      <w:sz w:val="22"/>
    </w:rPr>
  </w:style>
  <w:style w:type="character" w:customStyle="1" w:styleId="AnnotationTok">
    <w:name w:val="Annotation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CommentVarTok">
    <w:name w:val="CommentVar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OtherTok">
    <w:name w:val="OtherTok"/>
    <w:basedOn w:val="VerbatimChar"/>
    <w:rPr>
      <w:rFonts w:ascii="Consolas" w:hAnsi="Consolas"/>
      <w:color w:val="007020"/>
      <w:sz w:val="22"/>
    </w:rPr>
  </w:style>
  <w:style w:type="character" w:customStyle="1" w:styleId="FunctionTok">
    <w:name w:val="FunctionTok"/>
    <w:basedOn w:val="VerbatimChar"/>
    <w:rPr>
      <w:rFonts w:ascii="Consolas" w:hAnsi="Consolas"/>
      <w:color w:val="06287E"/>
      <w:sz w:val="22"/>
    </w:rPr>
  </w:style>
  <w:style w:type="character" w:customStyle="1" w:styleId="VariableTok">
    <w:name w:val="VariableTok"/>
    <w:basedOn w:val="VerbatimChar"/>
    <w:rPr>
      <w:rFonts w:ascii="Consolas" w:hAnsi="Consolas"/>
      <w:color w:val="19177C"/>
      <w:sz w:val="22"/>
    </w:rPr>
  </w:style>
  <w:style w:type="character" w:customStyle="1" w:styleId="ControlFlowTok">
    <w:name w:val="ControlFlowTok"/>
    <w:basedOn w:val="VerbatimChar"/>
    <w:rPr>
      <w:rFonts w:ascii="Consolas" w:hAnsi="Consolas"/>
      <w:b/>
      <w:color w:val="007020"/>
      <w:sz w:val="22"/>
    </w:rPr>
  </w:style>
  <w:style w:type="character" w:customStyle="1" w:styleId="OperatorTok">
    <w:name w:val="OperatorTok"/>
    <w:basedOn w:val="VerbatimChar"/>
    <w:rPr>
      <w:rFonts w:ascii="Consolas" w:hAnsi="Consolas"/>
      <w:color w:val="666666"/>
      <w:sz w:val="22"/>
    </w:rPr>
  </w:style>
  <w:style w:type="character" w:customStyle="1" w:styleId="BuiltInTok">
    <w:name w:val="BuiltInTok"/>
    <w:basedOn w:val="VerbatimChar"/>
    <w:rPr>
      <w:rFonts w:ascii="Consolas" w:hAnsi="Consolas"/>
      <w:color w:val="008000"/>
      <w:sz w:val="22"/>
    </w:rPr>
  </w:style>
  <w:style w:type="character" w:customStyle="1" w:styleId="ExtensionTok">
    <w:name w:val="ExtensionTok"/>
    <w:basedOn w:val="VerbatimChar"/>
    <w:rPr>
      <w:rFonts w:ascii="Consolas" w:hAnsi="Consolas"/>
      <w:sz w:val="22"/>
    </w:rPr>
  </w:style>
  <w:style w:type="character" w:customStyle="1" w:styleId="PreprocessorTok">
    <w:name w:val="PreprocessorTok"/>
    <w:basedOn w:val="VerbatimChar"/>
    <w:rPr>
      <w:rFonts w:ascii="Consolas" w:hAnsi="Consolas"/>
      <w:color w:val="BC7A00"/>
      <w:sz w:val="22"/>
    </w:rPr>
  </w:style>
  <w:style w:type="character" w:customStyle="1" w:styleId="AttributeTok">
    <w:name w:val="AttributeTok"/>
    <w:basedOn w:val="VerbatimChar"/>
    <w:rPr>
      <w:rFonts w:ascii="Consolas" w:hAnsi="Consolas"/>
      <w:color w:val="7D9029"/>
      <w:sz w:val="22"/>
    </w:rPr>
  </w:style>
  <w:style w:type="character" w:customStyle="1" w:styleId="RegionMarkerTok">
    <w:name w:val="RegionMarkerTok"/>
    <w:basedOn w:val="VerbatimChar"/>
    <w:rPr>
      <w:rFonts w:ascii="Consolas" w:hAnsi="Consolas"/>
      <w:sz w:val="22"/>
    </w:rPr>
  </w:style>
  <w:style w:type="character" w:customStyle="1" w:styleId="InformationTok">
    <w:name w:val="Information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WarningTok">
    <w:name w:val="Warning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AlertTok">
    <w:name w:val="AlertTok"/>
    <w:basedOn w:val="VerbatimChar"/>
    <w:rPr>
      <w:rFonts w:ascii="Consolas" w:hAnsi="Consolas"/>
      <w:b/>
      <w:color w:val="FF0000"/>
      <w:sz w:val="22"/>
    </w:rPr>
  </w:style>
  <w:style w:type="character" w:customStyle="1" w:styleId="ErrorTok">
    <w:name w:val="ErrorTok"/>
    <w:basedOn w:val="VerbatimChar"/>
    <w:rPr>
      <w:rFonts w:ascii="Consolas" w:hAnsi="Consolas"/>
      <w:b/>
      <w:color w:val="FF0000"/>
      <w:sz w:val="22"/>
    </w:rPr>
  </w:style>
  <w:style w:type="character" w:customStyle="1" w:styleId="NormalTok">
    <w:name w:val="NormalTok"/>
    <w:basedOn w:val="VerbatimChar"/>
    <w:rPr>
      <w:rFonts w:ascii="Consolas" w:hAnsi="Consolas"/>
      <w:sz w:val="22"/>
    </w:rPr>
  </w:style>
  <w:style w:type="paragraph" w:styleId="Sottotitolo">
    <w:name w:val="Subtitle"/>
    <w:basedOn w:val="Normale"/>
    <w:next w:val="Normale"/>
    <w:uiPriority w:val="11"/>
    <w:qFormat/>
    <w:pPr>
      <w:spacing w:after="80"/>
      <w:jc w:val="center"/>
    </w:pPr>
    <w:rPr>
      <w:rFonts w:ascii="Play" w:eastAsia="Play" w:hAnsi="Play" w:cs="Play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GCNTLmjNOtYXJ+bZWend/YSNz1A==">CgMxLjAyD2lkLmZjdjg3MzNmOWpmZDIPaWQuaHZ2aDB3OG9qMWpqMg9pZC43a21mNTRud283NWQyD2lkLjMzNnMxcmE2Z2ZmazIPaWQuZ2s5d3lla215anpsMg9pZC5wYzBhdHI0cm5pZzIyD2lkLjNzeW13OXA1d3AybjIPaWQudjZvN3gyb2tjbmc1OAByITFvemJFSWRJZXJNWjZYaVJELUFtN05RYVhvNkZvSS16cA==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219</Words>
  <Characters>1253</Characters>
  <Application>Microsoft Office Word</Application>
  <DocSecurity>0</DocSecurity>
  <Lines>10</Lines>
  <Paragraphs>2</Paragraphs>
  <ScaleCrop>false</ScaleCrop>
  <Company>HP Inc.</Company>
  <LinksUpToDate>false</LinksUpToDate>
  <CharactersWithSpaces>1470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Paola Perani</dc:creator>
  <cp:lastModifiedBy>Paola Perani</cp:lastModifiedBy>
  <cp:revision>2</cp:revision>
  <dcterms:created xsi:type="dcterms:W3CDTF">2025-12-04T12:09:00Z</dcterms:created>
  <dcterms:modified xsi:type="dcterms:W3CDTF">2026-02-16T10:30:00Z</dcterms:modified>
</cp:coreProperties>
</file>